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Sra. Castaño</w:t>
        <w:tab/>
        <w:tab/>
        <w:tab/>
        <w:tab/>
        <w:tab/>
        <w:tab/>
        <w:tab/>
        <w:t xml:space="preserve">Email: zcastano@longbranch.k12.nj.us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Español II</w:t>
        <w:tab/>
        <w:tab/>
        <w:tab/>
        <w:tab/>
        <w:tab/>
        <w:tab/>
        <w:tab/>
        <w:tab/>
        <w:t xml:space="preserve">Phone: 732-229-7300 ext. 41207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Rm.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Spanish Class Expectations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Be on time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Be prepared- pencils,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notebook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chromebooks(charged)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Any other supplies will be provided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All school rules apply in this classroom: respect yourself, respect others, respect school rules, policy and procedures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40" w:lineRule="auto"/>
        <w:ind w:left="144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 name calling, egregious profanity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144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not talk while the speaker is talking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 food, candy, games, tobacco, alcohol, weaponry of any sort, grooming products, paraphernalia related to any of these things etc.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Lack of preparation may cost you points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not use Google Translate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Cheating is not permitted or tolerated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Procedures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Upon entering the classroom, come in quietly, and get out any materials needed for the Do Now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When asking to use the bathroom, ask in Spanish- ¨Puedo ir al baño¨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When asking to get a drink of water ask in Spanish-¨puedo tomar agua¨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If you are absent from class, it is your responsibility to get caught up on any missed assignments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Late work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week late-80% at most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More than a week late- 65% at most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Pass/Fail- Fail can mean that you turned in the assignment late and will automatically appear in the gradebook as a 65.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Missing in the gradebook automatically appears as a 0. AVOID THIS!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Participation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Please put effort into all activities, games, group discussions and assignments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Participation is also part of your grade!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Grading Policy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Level 1: 20%-classwork, do nows, preparation/participation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Level 2: 30%-Quizzes, scripts, guided notes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Level 3: 50%- projects, tests, Flipgrids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Return this portion to Sra. Castaño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understand and have read the rules, procedures, late work and participation policy for Ms. Castaño’s Spanish class and have informed my parent(s)/guardian(s) of them. 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Thank you for your cooperation!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look forward to a wonderful and exciting year!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Student’s name__________________________________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Student’s signature_______________________________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Parent’s signature 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